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F1" w:rsidRPr="00B931F1" w:rsidRDefault="00B931F1" w:rsidP="00B931F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1F1">
        <w:rPr>
          <w:rFonts w:ascii="Times New Roman" w:hAnsi="Times New Roman" w:cs="Times New Roman"/>
          <w:sz w:val="28"/>
          <w:szCs w:val="28"/>
        </w:rPr>
        <w:t>Полное наименование бюджетного учреждения: бюджетное учреждение здравоохранения Вологодской области «Вологодская городская стоматологическая поликлиника».</w:t>
      </w:r>
    </w:p>
    <w:p w:rsidR="00B931F1" w:rsidRPr="00B931F1" w:rsidRDefault="00B931F1" w:rsidP="00B931F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1F1">
        <w:rPr>
          <w:rFonts w:ascii="Times New Roman" w:hAnsi="Times New Roman" w:cs="Times New Roman"/>
          <w:sz w:val="28"/>
          <w:szCs w:val="28"/>
        </w:rPr>
        <w:t>Официальное сокращенное наименование бюджетного учреждения: БУЗ ВО «ВГСП»</w:t>
      </w:r>
    </w:p>
    <w:p w:rsidR="00B931F1" w:rsidRPr="00B931F1" w:rsidRDefault="00B931F1" w:rsidP="00B931F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1F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Вологодской области от 1 марта 2017 года № 193 «О реорганизации бюджетных учреждений здравоохранения Вологодской области» создано бюджетное учреждение здравоохранения Вологодской области </w:t>
      </w:r>
      <w:r w:rsidRPr="00B931F1">
        <w:rPr>
          <w:rFonts w:ascii="Times New Roman" w:hAnsi="Times New Roman" w:cs="Times New Roman"/>
          <w:sz w:val="28"/>
          <w:szCs w:val="28"/>
        </w:rPr>
        <w:t>«Вологодская городская стоматологическая поликлиника»</w:t>
      </w:r>
      <w:r w:rsidRPr="00B931F1">
        <w:rPr>
          <w:rFonts w:ascii="Times New Roman" w:hAnsi="Times New Roman" w:cs="Times New Roman"/>
          <w:sz w:val="28"/>
          <w:szCs w:val="28"/>
        </w:rPr>
        <w:t xml:space="preserve"> (далее – Учреждение) путем реорганизации в форме слияния бюджетного учреждения здравоохранения Вологодской области «Вологодская стоматологическая поликлиника №1», </w:t>
      </w:r>
      <w:r w:rsidRPr="00B931F1">
        <w:rPr>
          <w:rFonts w:ascii="Times New Roman" w:hAnsi="Times New Roman" w:cs="Times New Roman"/>
          <w:sz w:val="28"/>
          <w:szCs w:val="28"/>
        </w:rPr>
        <w:t>бюджетного учреждения здравоохранения Вологодской области</w:t>
      </w:r>
      <w:r w:rsidRPr="00B931F1">
        <w:rPr>
          <w:rFonts w:ascii="Times New Roman" w:hAnsi="Times New Roman" w:cs="Times New Roman"/>
          <w:sz w:val="28"/>
          <w:szCs w:val="28"/>
        </w:rPr>
        <w:t xml:space="preserve"> «Вологодская стоматологическая поликлиника №2», </w:t>
      </w:r>
      <w:r w:rsidRPr="00B931F1">
        <w:rPr>
          <w:rFonts w:ascii="Times New Roman" w:hAnsi="Times New Roman" w:cs="Times New Roman"/>
          <w:sz w:val="28"/>
          <w:szCs w:val="28"/>
        </w:rPr>
        <w:t>бюджетного учреждения здравоохранения Вологодской области</w:t>
      </w:r>
      <w:proofErr w:type="gramEnd"/>
      <w:r w:rsidRPr="00B931F1">
        <w:rPr>
          <w:rFonts w:ascii="Times New Roman" w:hAnsi="Times New Roman" w:cs="Times New Roman"/>
          <w:sz w:val="28"/>
          <w:szCs w:val="28"/>
        </w:rPr>
        <w:t xml:space="preserve"> «Вологодская детская стоматологическая поликлиника №1» и </w:t>
      </w:r>
      <w:r w:rsidRPr="00B931F1">
        <w:rPr>
          <w:rFonts w:ascii="Times New Roman" w:hAnsi="Times New Roman" w:cs="Times New Roman"/>
          <w:sz w:val="28"/>
          <w:szCs w:val="28"/>
        </w:rPr>
        <w:t>бюджетного учреждения здравоохранения Вологодской области</w:t>
      </w:r>
      <w:r w:rsidRPr="00B931F1">
        <w:rPr>
          <w:rFonts w:ascii="Times New Roman" w:hAnsi="Times New Roman" w:cs="Times New Roman"/>
          <w:sz w:val="28"/>
          <w:szCs w:val="28"/>
        </w:rPr>
        <w:t xml:space="preserve"> «Вологодская детская стоматологическая поликлиника №2».</w:t>
      </w:r>
    </w:p>
    <w:p w:rsidR="00B931F1" w:rsidRDefault="00B931F1" w:rsidP="00B931F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1F1">
        <w:rPr>
          <w:rFonts w:ascii="Times New Roman" w:hAnsi="Times New Roman" w:cs="Times New Roman"/>
          <w:sz w:val="28"/>
          <w:szCs w:val="28"/>
        </w:rPr>
        <w:t xml:space="preserve">Учреждение является правопреемником </w:t>
      </w:r>
      <w:r w:rsidRPr="00B931F1">
        <w:rPr>
          <w:rFonts w:ascii="Times New Roman" w:hAnsi="Times New Roman" w:cs="Times New Roman"/>
          <w:sz w:val="28"/>
          <w:szCs w:val="28"/>
        </w:rPr>
        <w:t>бюджетного учреждения здравоохранения Вологодской области</w:t>
      </w:r>
      <w:r w:rsidRPr="00B931F1">
        <w:rPr>
          <w:rFonts w:ascii="Times New Roman" w:hAnsi="Times New Roman" w:cs="Times New Roman"/>
          <w:sz w:val="28"/>
          <w:szCs w:val="28"/>
        </w:rPr>
        <w:t xml:space="preserve"> «Вологодская стоматологическая </w:t>
      </w:r>
      <w:r w:rsidRPr="00B931F1">
        <w:rPr>
          <w:rFonts w:ascii="Times New Roman" w:hAnsi="Times New Roman" w:cs="Times New Roman"/>
          <w:sz w:val="28"/>
          <w:szCs w:val="28"/>
        </w:rPr>
        <w:t>поликлиника №1», бюджетного учреждения здравоохранения Вологодской области «Вологодская стоматологическая поликлиника №2», бюджетного учреждения здравоохранения Вологодской области «Вологодская детская стоматологическая поликлиника №1» и бюджетного учреждения здравоохранения Вологодской области «Вологодская детская стоматологическая поликлиника №2».</w:t>
      </w:r>
    </w:p>
    <w:p w:rsidR="00B931F1" w:rsidRDefault="00B931F1" w:rsidP="00E05EF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Учредителем Учреждения и собственником его имущества является Вологодская область.</w:t>
      </w:r>
    </w:p>
    <w:p w:rsidR="00B931F1" w:rsidRDefault="00B931F1" w:rsidP="00E05EF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полномочия учредителя Учреждения осуществляет Департамент здравоохранения Вологодской области (далее – учредитель).</w:t>
      </w:r>
    </w:p>
    <w:p w:rsidR="00B931F1" w:rsidRDefault="00B931F1" w:rsidP="00E05EF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собственника имущества Учреждения осуществляет Департамент имущественных отношений Вологодской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орган по управлению имуществом области).</w:t>
      </w:r>
    </w:p>
    <w:p w:rsidR="00B931F1" w:rsidRDefault="00B931F1" w:rsidP="00E05EF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является юридическим лицом, обладает обособленным имуществом, имеет самостоятельный баланс, лицевые счета, открываемые в Департаменте финансов Вологодской области, печать, штампы, бланки со своим наименованием.</w:t>
      </w:r>
    </w:p>
    <w:p w:rsidR="00B931F1" w:rsidRDefault="00B931F1" w:rsidP="00E05EF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является унитарной некоммерческой организацией – государственным учреждением, тип -  бюджетное учреждение, создается для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обеспечения реализации предусмотренных законодательством Российской Федерации полномочий органов государственной власти области в сфере здравоохранения.</w:t>
      </w:r>
    </w:p>
    <w:p w:rsidR="00B931F1" w:rsidRDefault="00B931F1" w:rsidP="00E05EF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Учреждения: г. Вологда</w:t>
      </w:r>
    </w:p>
    <w:p w:rsidR="00E05EF1" w:rsidRDefault="00B931F1" w:rsidP="00E05EF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ул. Батюшкова, дом 9, город Вологда, 160001.</w:t>
      </w:r>
    </w:p>
    <w:p w:rsidR="00B931F1" w:rsidRPr="00B931F1" w:rsidRDefault="00E05EF1" w:rsidP="00E05EF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филиалов и представительств не имеет.</w:t>
      </w:r>
      <w:r w:rsidR="00B931F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B931F1" w:rsidRPr="00B931F1" w:rsidRDefault="00B931F1" w:rsidP="00B931F1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B931F1" w:rsidRDefault="00B931F1" w:rsidP="00B931F1">
      <w:pPr>
        <w:pStyle w:val="a3"/>
        <w:ind w:left="360"/>
      </w:pPr>
    </w:p>
    <w:sectPr w:rsidR="00B9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7514F"/>
    <w:multiLevelType w:val="multilevel"/>
    <w:tmpl w:val="36BAD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CA"/>
    <w:rsid w:val="00B931F1"/>
    <w:rsid w:val="00C832CA"/>
    <w:rsid w:val="00E05EF1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2018-02-16T11:05:00Z</dcterms:created>
  <dcterms:modified xsi:type="dcterms:W3CDTF">2018-02-16T11:17:00Z</dcterms:modified>
</cp:coreProperties>
</file>